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AB" w:rsidRPr="00757BAB" w:rsidRDefault="00757BAB" w:rsidP="00757BAB">
      <w:pPr>
        <w:spacing w:line="440" w:lineRule="exact"/>
        <w:rPr>
          <w:rFonts w:ascii="宋体" w:eastAsia="宋体" w:hAnsi="宋体"/>
          <w:sz w:val="24"/>
          <w:szCs w:val="24"/>
        </w:rPr>
      </w:pPr>
      <w:bookmarkStart w:id="0" w:name="_GoBack"/>
      <w:r w:rsidRPr="00757BAB">
        <w:rPr>
          <w:rFonts w:ascii="宋体" w:eastAsia="宋体" w:hAnsi="宋体" w:hint="eastAsia"/>
          <w:sz w:val="24"/>
          <w:szCs w:val="24"/>
        </w:rPr>
        <w:t>11月26日学习</w:t>
      </w:r>
      <w:r>
        <w:rPr>
          <w:rFonts w:ascii="宋体" w:eastAsia="宋体" w:hAnsi="宋体" w:hint="eastAsia"/>
          <w:sz w:val="24"/>
          <w:szCs w:val="24"/>
        </w:rPr>
        <w:t>内容</w:t>
      </w:r>
      <w:r w:rsidRPr="00757BAB">
        <w:rPr>
          <w:rFonts w:ascii="宋体" w:eastAsia="宋体" w:hAnsi="宋体" w:hint="eastAsia"/>
          <w:sz w:val="24"/>
          <w:szCs w:val="24"/>
        </w:rPr>
        <w:t>1：</w:t>
      </w:r>
    </w:p>
    <w:bookmarkEnd w:id="0"/>
    <w:p w:rsidR="00757BAB" w:rsidRPr="00757BAB" w:rsidRDefault="00757BAB" w:rsidP="00757BAB">
      <w:pPr>
        <w:widowControl/>
        <w:spacing w:before="100" w:beforeAutospacing="1" w:after="100" w:afterAutospacing="1" w:line="525" w:lineRule="atLeast"/>
        <w:jc w:val="center"/>
        <w:outlineLvl w:val="0"/>
        <w:rPr>
          <w:rFonts w:ascii="微软雅黑" w:eastAsia="微软雅黑" w:hAnsi="微软雅黑" w:cs="宋体"/>
          <w:b/>
          <w:bCs/>
          <w:color w:val="333333"/>
          <w:kern w:val="36"/>
          <w:sz w:val="36"/>
          <w:szCs w:val="36"/>
        </w:rPr>
      </w:pPr>
      <w:r w:rsidRPr="00757BAB">
        <w:rPr>
          <w:rFonts w:ascii="微软雅黑" w:eastAsia="微软雅黑" w:hAnsi="微软雅黑" w:cs="宋体" w:hint="eastAsia"/>
          <w:b/>
          <w:bCs/>
          <w:color w:val="333333"/>
          <w:kern w:val="36"/>
          <w:sz w:val="36"/>
          <w:szCs w:val="36"/>
        </w:rPr>
        <w:t>习近</w:t>
      </w:r>
      <w:proofErr w:type="gramStart"/>
      <w:r w:rsidRPr="00757BAB">
        <w:rPr>
          <w:rFonts w:ascii="微软雅黑" w:eastAsia="微软雅黑" w:hAnsi="微软雅黑" w:cs="宋体" w:hint="eastAsia"/>
          <w:b/>
          <w:bCs/>
          <w:color w:val="333333"/>
          <w:kern w:val="36"/>
          <w:sz w:val="36"/>
          <w:szCs w:val="36"/>
        </w:rPr>
        <w:t>平关于</w:t>
      </w:r>
      <w:proofErr w:type="gramEnd"/>
      <w:r w:rsidRPr="00757BAB">
        <w:rPr>
          <w:rFonts w:ascii="微软雅黑" w:eastAsia="微软雅黑" w:hAnsi="微软雅黑" w:cs="宋体" w:hint="eastAsia"/>
          <w:b/>
          <w:bCs/>
          <w:color w:val="333333"/>
          <w:kern w:val="36"/>
          <w:sz w:val="36"/>
          <w:szCs w:val="36"/>
        </w:rPr>
        <w:t>全面依法治国论述摘编</w:t>
      </w:r>
    </w:p>
    <w:p w:rsidR="00757BAB" w:rsidRPr="00757BAB" w:rsidRDefault="00757BAB" w:rsidP="00757BAB">
      <w:pPr>
        <w:spacing w:line="440" w:lineRule="exact"/>
        <w:rPr>
          <w:rFonts w:ascii="宋体" w:eastAsia="宋体" w:hAnsi="宋体" w:hint="eastAsia"/>
          <w:b/>
          <w:sz w:val="24"/>
          <w:szCs w:val="24"/>
        </w:rPr>
      </w:pPr>
      <w:r>
        <w:rPr>
          <w:rFonts w:ascii="微软雅黑" w:eastAsia="微软雅黑" w:hAnsi="微软雅黑" w:hint="eastAsia"/>
          <w:b/>
          <w:bCs/>
          <w:color w:val="333333"/>
          <w:sz w:val="27"/>
          <w:szCs w:val="27"/>
        </w:rPr>
        <w:t xml:space="preserve">六、增强全民法治观念 </w:t>
      </w:r>
      <w:proofErr w:type="gramStart"/>
      <w:r>
        <w:rPr>
          <w:rFonts w:ascii="微软雅黑" w:eastAsia="微软雅黑" w:hAnsi="微软雅黑" w:hint="eastAsia"/>
          <w:b/>
          <w:bCs/>
          <w:color w:val="333333"/>
          <w:sz w:val="27"/>
          <w:szCs w:val="27"/>
        </w:rPr>
        <w:t>使尊法守法</w:t>
      </w:r>
      <w:proofErr w:type="gramEnd"/>
      <w:r>
        <w:rPr>
          <w:rFonts w:ascii="微软雅黑" w:eastAsia="微软雅黑" w:hAnsi="微软雅黑" w:hint="eastAsia"/>
          <w:b/>
          <w:bCs/>
          <w:color w:val="333333"/>
          <w:sz w:val="27"/>
          <w:szCs w:val="27"/>
        </w:rPr>
        <w:t>成为全体人民共同追求和自觉行动</w:t>
      </w:r>
      <w:r>
        <w:rPr>
          <w:rFonts w:ascii="微软雅黑" w:eastAsia="微软雅黑" w:hAnsi="微软雅黑" w:hint="eastAsia"/>
          <w:color w:val="333333"/>
          <w:sz w:val="18"/>
          <w:szCs w:val="18"/>
        </w:rPr>
        <w:t> </w:t>
      </w:r>
    </w:p>
    <w:p w:rsidR="00757BAB" w:rsidRDefault="00757BAB" w:rsidP="00757BAB">
      <w:pPr>
        <w:spacing w:line="440" w:lineRule="exact"/>
        <w:ind w:firstLineChars="200" w:firstLine="482"/>
        <w:rPr>
          <w:rFonts w:ascii="宋体" w:eastAsia="宋体" w:hAnsi="宋体" w:hint="eastAsia"/>
          <w:b/>
          <w:sz w:val="24"/>
          <w:szCs w:val="24"/>
        </w:rPr>
      </w:pP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57BAB">
        <w:rPr>
          <w:rFonts w:ascii="宋体" w:eastAsia="宋体" w:hAnsi="宋体"/>
          <w:b/>
          <w:sz w:val="24"/>
          <w:szCs w:val="24"/>
        </w:rPr>
        <w:instrText>ADDIN CNKISM.UserStyle</w:instrText>
      </w:r>
      <w:r w:rsidRPr="00757BAB">
        <w:rPr>
          <w:rFonts w:ascii="宋体" w:eastAsia="宋体" w:hAnsi="宋体"/>
          <w:b/>
          <w:sz w:val="24"/>
          <w:szCs w:val="24"/>
        </w:rPr>
      </w:r>
      <w:r w:rsidRPr="00757BAB">
        <w:rPr>
          <w:rFonts w:ascii="宋体" w:eastAsia="宋体" w:hAnsi="宋体"/>
          <w:b/>
          <w:sz w:val="24"/>
          <w:szCs w:val="24"/>
        </w:rPr>
        <w:fldChar w:fldCharType="separate"/>
      </w:r>
      <w:r w:rsidRPr="00757BAB">
        <w:rPr>
          <w:rFonts w:ascii="宋体" w:eastAsia="宋体" w:hAnsi="宋体"/>
          <w:b/>
          <w:sz w:val="24"/>
          <w:szCs w:val="24"/>
        </w:rPr>
        <w:fldChar w:fldCharType="end"/>
      </w:r>
      <w:r w:rsidRPr="00757BAB">
        <w:rPr>
          <w:rFonts w:ascii="宋体" w:eastAsia="宋体" w:hAnsi="宋体"/>
          <w:b/>
          <w:sz w:val="24"/>
          <w:szCs w:val="24"/>
        </w:rPr>
        <w:t>我们要把宪法教育作为党员干部教育的重要内容，使各级领导干部和国家机关工作人员掌握宪法的基本知识，树立忠于宪法、遵守宪法、维护宪法的自觉意识。</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——《在首都各界纪念现行宪法公布施行三十周年大会上的讲话》（2012年12月4日），《十八大以来重要文献选编》（上），中央文献出版社2014年版，第91页</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全面推进依法治国，必须坚持全民守法。全民守法，就是任何组织或者个人都必须在宪法和法律范围内活动，任何公民、社会组织和国家机关都要以宪法和法律为行为准则，依照宪法和法律行使权利或权力、履行义务或职责。要深入开展法制宣传教育，在全社会弘扬社会主义法治精神，传播法律知识，培养法律意识，在全社会形成宪法至上、守法光荣的良好氛围。要坚持法制教育与法治实践相结合，广泛开展依法治理活动，提高社会管理法治化水平。</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——《在十八届中央政治局第四次集体学习时的讲话》（2013年2月23日）</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要引导全体人民遵守法律，有问题依靠法律来解决，决不能让那种大闹大解决、小闹小解决、不闹不解决现象蔓延开来，否则还有什么法治可言呢？要坚决改变违法成本低、守法成本高的现象，谁违法就要付出比守法更大的代价，甚至是几倍、十几倍、几十倍的代价。当然，这是一个过程，要逐步在广大干部群众中树立法律的权威，使大家都相信，只要是合理合法的诉求，通过法律程序就能得到合理合法的结果。</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——《在十八届中央政治局第四次集体学习时的讲话》（2013年2月23日）</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法律要发挥作用，需要全社会信仰法律。</w:t>
      </w:r>
      <w:proofErr w:type="gramStart"/>
      <w:r w:rsidRPr="00757BAB">
        <w:rPr>
          <w:rFonts w:ascii="宋体" w:eastAsia="宋体" w:hAnsi="宋体"/>
          <w:b/>
          <w:sz w:val="24"/>
          <w:szCs w:val="24"/>
        </w:rPr>
        <w:t>卢</w:t>
      </w:r>
      <w:proofErr w:type="gramEnd"/>
      <w:r w:rsidRPr="00757BAB">
        <w:rPr>
          <w:rFonts w:ascii="宋体" w:eastAsia="宋体" w:hAnsi="宋体"/>
          <w:b/>
          <w:sz w:val="24"/>
          <w:szCs w:val="24"/>
        </w:rPr>
        <w:t>梭说，一切法律中最重要的法律，既不是刻在大理石上，也不是刻在铜表上，而是铭刻在公民的内心里。我国是个人情社会，人们的社会联系广泛，上下级、亲戚朋友、老战友、老同事、老同学关系比较融洽，逢事喜欢讲个熟门熟道，但如果人情介入了法律和权力领域，就会带来问题，甚至带来严重问题。</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——《严格执法，公正司法》（2014年1月7日），《十八大以来重要文献选</w:t>
      </w:r>
      <w:r w:rsidRPr="00757BAB">
        <w:rPr>
          <w:rFonts w:ascii="宋体" w:eastAsia="宋体" w:hAnsi="宋体"/>
          <w:sz w:val="24"/>
          <w:szCs w:val="24"/>
        </w:rPr>
        <w:lastRenderedPageBreak/>
        <w:t>编》（上），中央文献出版社2014年版，第721页</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要深入开展法制宣传教育，弘扬社会主义法治精神，引导群众遇事找法、解决问题靠法，逐步改变社会上那种遇事不是找法而是找人的现象。当然，这需要一个过程，关键是要以实际行动让老百姓相信法</w:t>
      </w:r>
      <w:proofErr w:type="gramStart"/>
      <w:r w:rsidRPr="00757BAB">
        <w:rPr>
          <w:rFonts w:ascii="宋体" w:eastAsia="宋体" w:hAnsi="宋体"/>
          <w:b/>
          <w:sz w:val="24"/>
          <w:szCs w:val="24"/>
        </w:rPr>
        <w:t>不</w:t>
      </w:r>
      <w:proofErr w:type="gramEnd"/>
      <w:r w:rsidRPr="00757BAB">
        <w:rPr>
          <w:rFonts w:ascii="宋体" w:eastAsia="宋体" w:hAnsi="宋体"/>
          <w:b/>
          <w:sz w:val="24"/>
          <w:szCs w:val="24"/>
        </w:rPr>
        <w:t>容情、法不阿贵，只要是合理合法的诉求，就能通过法律程序得到合理合法的结果。</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——《严格执法，公正司法》（2014年1月7日），《十八大以来重要文献选编》（上），中央文献出版社2014年版，第722页</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只有树立对法律的信仰，各族群众自觉按法律办事，民族团结才有保障，民族关系才会牢固。涉及民族因素的矛盾和问题，有不少是由于群众不懂法或者不守法酿成的。这些矛盾和问题，虽然带着“民族”字样，但不都是民族问题。要增强各族群众法律意识，懂得法律面前人人平等，谁都没有超越法律的特权。</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——《在中央民族工作会议暨国务院第六次全国民族团结进步表彰大会上的讲话》（2014年9月28日）</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人民权益要靠法律保障，法律权威要靠人民维护。要充分调动人民群众投身依法治国实践的积极性和主动性，使全体人民都成为社会主义法治的忠实崇尚者、自觉遵守者、坚定捍卫者，使尊法、信法、守法、用法、护法成为全体人民的共同追求。</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——《加快建设社会主义法治国家》（2014年10月23日），《求是》杂志2015年第1期</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全面推进依法治国需要全社会共同参与，需要全社会法治观念增强，必须在全社会弘扬社会主义法治精神，建设社会主义法治文化。要在全社会树立法律权威，使人民认识到法律既是保障自身权利的有力武器，也是必须遵守的行为规范，培育社会成员办事依法、遇事找法、解决问题靠法的良好环境，自觉抵制违法行为，自觉维护法治权威。</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——《加快建设社会主义法治国家》（2014年10月23日），《求是》杂志2015年第1期</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推进全民守法，必须着力增强全民法治观念。要坚持把全民普法和守法作为依法治国的长期基础性工作，采取有力措施加强法制宣传教育。要坚持法治教育从娃娃抓起，把法治教育纳入国民教育体系和精神文明创建内容，由易到难、循序渐进不断增强青少年的规则意识。要健全公民和组织守法信用记录，完善守法诚信褒奖机制和违法失信行为惩戒机制，形成守法光荣、违法可耻的社会氛围，</w:t>
      </w:r>
      <w:proofErr w:type="gramStart"/>
      <w:r w:rsidRPr="00757BAB">
        <w:rPr>
          <w:rFonts w:ascii="宋体" w:eastAsia="宋体" w:hAnsi="宋体"/>
          <w:b/>
          <w:sz w:val="24"/>
          <w:szCs w:val="24"/>
        </w:rPr>
        <w:lastRenderedPageBreak/>
        <w:t>使尊法守法</w:t>
      </w:r>
      <w:proofErr w:type="gramEnd"/>
      <w:r w:rsidRPr="00757BAB">
        <w:rPr>
          <w:rFonts w:ascii="宋体" w:eastAsia="宋体" w:hAnsi="宋体"/>
          <w:b/>
          <w:sz w:val="24"/>
          <w:szCs w:val="24"/>
        </w:rPr>
        <w:t>成为全体人民共同追求和自觉行动。</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——《加快建设社会主义法治国家》（2014年10月23日），《求是》杂志2015年第1期</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社区在全面推进依法治国中具有不可或缺的地位和作用，要通过群众喜闻乐见的形式宣传普及宪法法律，发挥市民公约、乡规民约等基层规范在社会治理中的作用，培育社区居民遵守法律、依法办事的意识和习惯，使大家都成为社会主义法治的忠实崇尚者、自觉遵守者、坚定捍卫者。</w:t>
      </w:r>
    </w:p>
    <w:p w:rsid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——在福建调研时的讲话（2014年11月1日），《人民日报》2014年11月3日</w:t>
      </w:r>
    </w:p>
    <w:p w:rsidR="00757BAB" w:rsidRPr="00757BAB" w:rsidRDefault="00757BAB" w:rsidP="00757BAB">
      <w:pPr>
        <w:spacing w:line="440" w:lineRule="exact"/>
        <w:ind w:firstLineChars="200" w:firstLine="482"/>
        <w:rPr>
          <w:rFonts w:ascii="宋体" w:eastAsia="宋体" w:hAnsi="宋体"/>
          <w:b/>
          <w:sz w:val="24"/>
          <w:szCs w:val="24"/>
        </w:rPr>
      </w:pPr>
      <w:r w:rsidRPr="00757BAB">
        <w:rPr>
          <w:rFonts w:ascii="宋体" w:eastAsia="宋体" w:hAnsi="宋体"/>
          <w:b/>
          <w:sz w:val="24"/>
          <w:szCs w:val="24"/>
        </w:rPr>
        <w:t>要以设立国家宪法日为契机，深入开展宪法宣传教育，大力弘扬宪法精神，切实增强宪法意识，推动全面贯彻实施宪法，更好发挥宪法在全面建成小康社会、全面深化改革、全面推进依法治国中的重大作用。</w:t>
      </w:r>
    </w:p>
    <w:p w:rsidR="00B34F36" w:rsidRPr="00757BAB" w:rsidRDefault="00757BAB" w:rsidP="00757BAB">
      <w:pPr>
        <w:spacing w:line="440" w:lineRule="exact"/>
        <w:ind w:firstLineChars="200" w:firstLine="480"/>
        <w:rPr>
          <w:rFonts w:ascii="宋体" w:eastAsia="宋体" w:hAnsi="宋体"/>
          <w:sz w:val="24"/>
          <w:szCs w:val="24"/>
        </w:rPr>
      </w:pPr>
      <w:r w:rsidRPr="00757BAB">
        <w:rPr>
          <w:rFonts w:ascii="宋体" w:eastAsia="宋体" w:hAnsi="宋体"/>
          <w:sz w:val="24"/>
          <w:szCs w:val="24"/>
        </w:rPr>
        <w:t>——在首个国家宪法日到来之际</w:t>
      </w:r>
      <w:proofErr w:type="gramStart"/>
      <w:r w:rsidRPr="00757BAB">
        <w:rPr>
          <w:rFonts w:ascii="宋体" w:eastAsia="宋体" w:hAnsi="宋体"/>
          <w:sz w:val="24"/>
          <w:szCs w:val="24"/>
        </w:rPr>
        <w:t>作出</w:t>
      </w:r>
      <w:proofErr w:type="gramEnd"/>
      <w:r w:rsidRPr="00757BAB">
        <w:rPr>
          <w:rFonts w:ascii="宋体" w:eastAsia="宋体" w:hAnsi="宋体"/>
          <w:sz w:val="24"/>
          <w:szCs w:val="24"/>
        </w:rPr>
        <w:t>的指示（2014年12月），《人民日报》2014年12月4日</w:t>
      </w:r>
    </w:p>
    <w:sectPr w:rsidR="00B34F36" w:rsidRPr="00757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1E"/>
    <w:rsid w:val="0071481E"/>
    <w:rsid w:val="00757BAB"/>
    <w:rsid w:val="00B3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5DEE"/>
  <w15:chartTrackingRefBased/>
  <w15:docId w15:val="{66F78016-4374-4603-AB1F-F26315B9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57B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BAB"/>
    <w:rPr>
      <w:rFonts w:ascii="宋体" w:eastAsia="宋体" w:hAnsi="宋体" w:cs="宋体"/>
      <w:b/>
      <w:bCs/>
      <w:kern w:val="36"/>
      <w:sz w:val="48"/>
      <w:szCs w:val="48"/>
    </w:rPr>
  </w:style>
  <w:style w:type="paragraph" w:styleId="a3">
    <w:name w:val="Balloon Text"/>
    <w:basedOn w:val="a"/>
    <w:link w:val="a4"/>
    <w:uiPriority w:val="99"/>
    <w:semiHidden/>
    <w:unhideWhenUsed/>
    <w:rsid w:val="00757BAB"/>
    <w:rPr>
      <w:sz w:val="18"/>
      <w:szCs w:val="18"/>
    </w:rPr>
  </w:style>
  <w:style w:type="character" w:customStyle="1" w:styleId="a4">
    <w:name w:val="批注框文本 字符"/>
    <w:basedOn w:val="a0"/>
    <w:link w:val="a3"/>
    <w:uiPriority w:val="99"/>
    <w:semiHidden/>
    <w:rsid w:val="00757B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chenmiao</dc:creator>
  <cp:keywords/>
  <dc:description/>
  <cp:lastModifiedBy>chenmiao</cp:lastModifiedBy>
  <cp:revision>2</cp:revision>
  <cp:lastPrinted>2019-11-26T02:02:00Z</cp:lastPrinted>
  <dcterms:created xsi:type="dcterms:W3CDTF">2019-11-26T02:04:00Z</dcterms:created>
  <dcterms:modified xsi:type="dcterms:W3CDTF">2019-11-26T02:04:00Z</dcterms:modified>
</cp:coreProperties>
</file>